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/>
          <w:highlight w:val="yellow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维普2022“一年一度读书月”系列活动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40" w:firstLineChars="200"/>
        <w:jc w:val="both"/>
        <w:textAlignment w:val="auto"/>
        <w:rPr>
          <w:rFonts w:hint="eastAsia"/>
          <w:sz w:val="22"/>
          <w:szCs w:val="28"/>
          <w:highlight w:val="none"/>
          <w:lang w:val="en-US" w:eastAsia="zh-CN"/>
        </w:rPr>
      </w:pPr>
      <w:r>
        <w:rPr>
          <w:rFonts w:hint="eastAsia"/>
          <w:sz w:val="22"/>
          <w:szCs w:val="28"/>
          <w:highlight w:val="none"/>
          <w:lang w:val="en-US" w:eastAsia="zh-CN"/>
        </w:rPr>
        <w:t>为响应党中央提出的“建立全民学习、终身学习的学习型社会”号召，促进人的全面发展，培养和造就高素质、复合型、有创新能力的学习型人才，在第27个世界读书日来临之际，维普邀您参与2022“一年一度读书月”系列活动。通过随心发现·自由表达、第三届维普“朗润杯”课程笔记大赛、21天满腹经纶三个活动，营建书香飘逸、积极向上的校园氛围，启迪学生的智慧火花。</w:t>
      </w:r>
      <w:r>
        <w:rPr>
          <w:rFonts w:hint="eastAsia"/>
          <w:sz w:val="22"/>
          <w:szCs w:val="28"/>
          <w:highlight w:val="none"/>
          <w:lang w:val="en-US" w:eastAsia="zh-CN"/>
        </w:rPr>
        <w:t>具体活动详情如下：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40" w:firstLineChars="200"/>
        <w:jc w:val="both"/>
        <w:textAlignment w:val="auto"/>
        <w:rPr>
          <w:rFonts w:hint="eastAsia"/>
          <w:sz w:val="22"/>
          <w:szCs w:val="28"/>
          <w:highlight w:val="none"/>
          <w:lang w:val="en-US" w:eastAsia="zh-CN"/>
        </w:rPr>
      </w:pPr>
    </w:p>
    <w:tbl>
      <w:tblPr>
        <w:tblStyle w:val="4"/>
        <w:tblW w:w="50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2414"/>
        <w:gridCol w:w="2245"/>
        <w:gridCol w:w="922"/>
        <w:gridCol w:w="715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highlight w:val="none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highlight w:val="none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活动对象</w:t>
            </w:r>
          </w:p>
        </w:tc>
        <w:tc>
          <w:tcPr>
            <w:tcW w:w="11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活动入口地址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highlight w:val="none"/>
                <w:vertAlign w:val="baseline"/>
                <w:lang w:val="en-US" w:eastAsia="zh-CN"/>
              </w:rPr>
              <w:t>寻找最美期刊＆寄语2022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探寻期刊封面之美、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抒写2022目标和心愿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4.1-4.30</w:t>
            </w:r>
          </w:p>
        </w:tc>
        <w:tc>
          <w:tcPr>
            <w:tcW w:w="41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全国高校师生</w:t>
            </w:r>
          </w:p>
        </w:tc>
        <w:tc>
          <w:tcPr>
            <w:tcW w:w="110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活动平台地址：activities.cqvip.com（</w:t>
            </w:r>
            <w:r>
              <w:rPr>
                <w:rFonts w:hint="eastAsia"/>
                <w:color w:val="FF0000"/>
                <w:sz w:val="21"/>
                <w:szCs w:val="24"/>
                <w:highlight w:val="none"/>
                <w:vertAlign w:val="baseline"/>
                <w:lang w:val="en-US" w:eastAsia="zh-CN"/>
              </w:rPr>
              <w:t>2022.4.1上线</w:t>
            </w:r>
            <w:r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移动端：维普信使</w:t>
            </w:r>
            <w:r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964565" cy="964565"/>
                  <wp:effectExtent l="0" t="0" r="6985" b="6985"/>
                  <wp:docPr id="1" name="图片 1" descr="二维码边长8cm 扫描距离0.5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二维码边长8cm 扫描距离0.5m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第三届维普“朗润杯”课程笔记大赛（春季赛）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寻找“最美”课程笔记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4.6-6.6</w:t>
            </w:r>
          </w:p>
        </w:tc>
        <w:tc>
          <w:tcPr>
            <w:tcW w:w="4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21天满腹经纶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让文献检索变得简单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4.11-5.1</w:t>
            </w:r>
          </w:p>
        </w:tc>
        <w:tc>
          <w:tcPr>
            <w:tcW w:w="4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40" w:firstLineChars="200"/>
        <w:jc w:val="both"/>
        <w:textAlignment w:val="auto"/>
        <w:rPr>
          <w:rFonts w:hint="eastAsia"/>
          <w:sz w:val="22"/>
          <w:szCs w:val="28"/>
          <w:highlight w:val="none"/>
          <w:u w:val="single"/>
          <w:lang w:val="en-US" w:eastAsia="zh-CN"/>
        </w:rPr>
      </w:pPr>
      <w:r>
        <w:rPr>
          <w:rFonts w:hint="eastAsia"/>
          <w:sz w:val="22"/>
          <w:szCs w:val="28"/>
          <w:highlight w:val="none"/>
          <w:u w:val="single"/>
          <w:lang w:val="en-US" w:eastAsia="zh-CN"/>
        </w:rPr>
        <w:t>欢迎各大高校踊跃参加、积极组织，携手维普一同打造书香满园！活动结束也将为各组织机构准备丰厚的组织机构奖！（包含：价值1000元的奖品*10）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40" w:firstLineChars="200"/>
        <w:jc w:val="both"/>
        <w:textAlignment w:val="auto"/>
        <w:rPr>
          <w:rFonts w:hint="default"/>
          <w:sz w:val="22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both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系列活动一：寻找最美期刊＆寄语2022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067" w:leftChars="0" w:hanging="1067" w:hangingChars="506"/>
        <w:jc w:val="both"/>
        <w:textAlignment w:val="auto"/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活动背景：</w:t>
      </w: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2022，⼀个注定不平凡的⼀年！我们喜迎冬奥，拥抱世界；我们克服疫情，憧憬未来。3年疫情的特殊经历，正不断影响着我们每个⼈的学习⽅式、⼯作⽅式和⽣活⽅式，⾯对挑战和困难，我们仍需有发现美的眼睛，保持⼀颗积极向上的初⼼。在充满诗意和希望的4⽉，让我们书写我们的2022，寄语属于每个⼈的未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/>
          <w:b/>
          <w:bCs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活动主题：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随⼼发现 • ⾃由表达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067" w:leftChars="0" w:hanging="1067" w:hangingChars="506"/>
        <w:jc w:val="both"/>
        <w:textAlignment w:val="auto"/>
        <w:rPr>
          <w:rFonts w:hint="default"/>
          <w:b w:val="0"/>
          <w:bCs w:val="0"/>
          <w:sz w:val="21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4"/>
          <w:highlight w:val="none"/>
          <w:lang w:val="en-US" w:eastAsia="zh-CN"/>
        </w:rPr>
        <w:t>活动内容：</w:t>
      </w: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# 寻找最美期刊 # ：用户根据活动指引选择期刊封面，通过参与投票选出最美期刊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074" w:leftChars="503" w:hanging="18" w:hangingChars="9"/>
        <w:jc w:val="both"/>
        <w:textAlignment w:val="auto"/>
        <w:rPr>
          <w:rFonts w:hint="default"/>
          <w:b w:val="0"/>
          <w:bCs w:val="0"/>
          <w:color w:val="auto"/>
          <w:sz w:val="21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 xml:space="preserve"># 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寄语2022 # ：用户写下2022年的展望，预约（年底/明年今⽇）发送⾄本⼈邮箱，年底/明年今⽇回看⾃⼰定下的目标和心愿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活动时间：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2022年4⽉1⽇——2022年4⽉30⽇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/>
          <w:bCs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揭奖时间：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2022年5⽉9⽇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/>
          <w:bCs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奖品设置：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658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奖项人数（名）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Kindle paperwhite（价值999元）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飞利浦电动牙刷（价值299元）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红双喜羽毛球拍（价值104元）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优秀奖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故宫书签（价值30元）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both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系列活动二：第三届维普“朗润杯”课程笔记大赛（春季赛）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left="1063" w:leftChars="0" w:hanging="1063" w:hangingChars="504"/>
        <w:jc w:val="left"/>
        <w:textAlignment w:val="auto"/>
        <w:outlineLvl w:val="0"/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活动背景：</w:t>
      </w: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古人曰“书中自有黄金屋”；朱熹曾指出“读书百遍，其义自见”；杜甫也曾提倡“读书破万卷，下笔如有神”，这些都强调了多读书广集益的好处。为倡导全民阅读，建设书香校园，维普组织开展第三届课程笔记大赛，借此活动激发全民学习</w:t>
      </w:r>
      <w:r>
        <w:rPr>
          <w:rFonts w:hint="default"/>
          <w:b w:val="0"/>
          <w:bCs w:val="0"/>
          <w:sz w:val="21"/>
          <w:szCs w:val="24"/>
          <w:highlight w:val="none"/>
          <w:lang w:val="en-US" w:eastAsia="zh-CN"/>
        </w:rPr>
        <w:t>热情，</w:t>
      </w: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促进良好的读书风气，培养高校师生自主学习的良好习惯。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活动主题：</w:t>
      </w: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“翰墨飘书香，知识润心田”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063" w:leftChars="0" w:hanging="1063" w:hangingChars="504"/>
        <w:jc w:val="both"/>
        <w:textAlignment w:val="auto"/>
        <w:rPr>
          <w:rFonts w:hint="default"/>
          <w:b w:val="0"/>
          <w:bCs w:val="0"/>
          <w:sz w:val="21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4"/>
          <w:highlight w:val="none"/>
          <w:lang w:val="en-US" w:eastAsia="zh-CN"/>
        </w:rPr>
        <w:t>活动内容：</w:t>
      </w: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用户上传完整版电子讲义或读书笔记参与评选（作品可单独完成或师生协同完成）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活动时间：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2022年4月6日——2022年6月6日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揭奖时间：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6月20日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/>
          <w:bCs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奖品设置：</w:t>
      </w:r>
    </w:p>
    <w:tbl>
      <w:tblPr>
        <w:tblStyle w:val="4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2213"/>
        <w:gridCol w:w="5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作品类课程讲义组（19名）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奖项人数（名）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荣誉证书及富士mini11拍立得（价值700元）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荣誉证书及乐高(LEGO)积木（价值400元）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荣誉证书及电动牙刷（价值300元）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优秀奖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荣誉证书及</w:t>
            </w:r>
            <w:r>
              <w:rPr>
                <w:rFonts w:hint="eastAsia"/>
                <w:lang w:val="en-US" w:eastAsia="zh-CN"/>
              </w:rPr>
              <w:t>小米保温杯</w:t>
            </w: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（价值100元）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作品类学习笔记组（19名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奖项人数（名）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荣誉证书及富士mini11拍立得（价值700元）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荣誉证书及乐高(LEGO)积木（价值400元）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荣誉证书及电动牙刷（价值300元）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优秀奖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5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荣誉证书及</w:t>
            </w:r>
            <w:r>
              <w:rPr>
                <w:rFonts w:hint="eastAsia"/>
                <w:lang w:val="en-US" w:eastAsia="zh-CN"/>
              </w:rPr>
              <w:t>小米保温杯</w:t>
            </w: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（价值100元）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作品类指导老师奖（2名）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 w:line="288" w:lineRule="auto"/>
              <w:ind w:left="216" w:leftChars="103"/>
              <w:jc w:val="center"/>
              <w:textAlignment w:val="auto"/>
              <w:outlineLvl w:val="0"/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师生协同完成的参赛作品（报名时填写了指导老师），根据作品最后的得分情况，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 w:line="288" w:lineRule="auto"/>
              <w:ind w:left="216" w:leftChars="103"/>
              <w:jc w:val="center"/>
              <w:textAlignment w:val="auto"/>
              <w:outlineLvl w:val="0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最多可颁发2份指导老师荣誉证书及</w:t>
            </w:r>
            <w:r>
              <w:rPr>
                <w:rFonts w:hint="eastAsia"/>
                <w:lang w:val="en-US" w:eastAsia="zh-CN"/>
              </w:rPr>
              <w:t>小米手表Redmi Watch 2</w:t>
            </w: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（价值500元）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highlight w:val="none"/>
                <w:lang w:val="en-US" w:eastAsia="zh-CN"/>
              </w:rPr>
              <w:t>微信点赞</w:t>
            </w: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人气奖（3名）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分享点赞前三名，颁发荣誉证书及</w:t>
            </w:r>
            <w:r>
              <w:rPr>
                <w:rFonts w:hint="eastAsia"/>
                <w:lang w:val="en-US" w:eastAsia="zh-CN"/>
              </w:rPr>
              <w:t>300元京东E卡</w:t>
            </w: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（价值300元）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/>
          <w:bCs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both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系列活动三：21天满腹经纶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063" w:leftChars="0" w:hanging="1063" w:hangingChars="504"/>
        <w:jc w:val="both"/>
        <w:textAlignment w:val="auto"/>
        <w:rPr>
          <w:rFonts w:hint="default"/>
          <w:b w:val="0"/>
          <w:bCs w:val="0"/>
          <w:sz w:val="21"/>
          <w:szCs w:val="24"/>
          <w:highlight w:val="yellow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活动背景：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牛顿说过：如果说我比别人看得更远些，那是因为我站在了巨人的肩上。在信息爆炸的数据时代，掌握检索、搜集、整理信息的技能便是快速捕捉有效数据的得力帮手。为进一步提高数字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4"/>
          <w:lang w:val="en-US" w:eastAsia="zh-CN"/>
        </w:rPr>
        <w:t>资源利用率，增强高校师生使用数字资源的技能，保障教学科研信息需求，维普邀您参与“21天满腹经纶”活动。在这里你可以学习到如何使用数据库资源、如何快速找到</w:t>
      </w: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所需文献资料以及如何提升文献检索效率等方法。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活动主题：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统一检索——让你满腹经纶，不再满腹牢骚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063" w:leftChars="0" w:hanging="1063" w:hangingChars="504"/>
        <w:jc w:val="both"/>
        <w:textAlignment w:val="auto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活动内容：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活动通过对用户的登录以及文献的检索/查看/下载/传递等行为次数进行积分累计排名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活动时间：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2022年4月11日——2022年5月1日（共21天）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/>
          <w:bCs/>
          <w:sz w:val="21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4"/>
          <w:highlight w:val="none"/>
          <w:lang w:val="en-US" w:eastAsia="zh-CN"/>
        </w:rPr>
        <w:t>揭奖时间：</w:t>
      </w:r>
      <w:r>
        <w:rPr>
          <w:rFonts w:hint="eastAsia"/>
          <w:b w:val="0"/>
          <w:bCs w:val="0"/>
          <w:sz w:val="21"/>
          <w:szCs w:val="24"/>
          <w:highlight w:val="none"/>
          <w:lang w:val="en-US" w:eastAsia="zh-CN"/>
        </w:rPr>
        <w:t>2022年5月10日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b/>
          <w:bCs/>
          <w:color w:val="auto"/>
          <w:sz w:val="21"/>
          <w:szCs w:val="24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4"/>
          <w:highlight w:val="none"/>
          <w:lang w:val="en-US" w:eastAsia="zh-CN"/>
        </w:rPr>
        <w:t>奖品设置：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2550"/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奖项人数（名）</w:t>
            </w:r>
          </w:p>
        </w:tc>
        <w:tc>
          <w:tcPr>
            <w:tcW w:w="34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airpods第二代（价值1000元）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10</w:t>
            </w:r>
          </w:p>
        </w:tc>
        <w:tc>
          <w:tcPr>
            <w:tcW w:w="34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kindle青春版8GB（价值550元）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30</w:t>
            </w:r>
          </w:p>
        </w:tc>
        <w:tc>
          <w:tcPr>
            <w:tcW w:w="34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米家台灯Lite（价值100元）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优秀奖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250</w:t>
            </w:r>
          </w:p>
        </w:tc>
        <w:tc>
          <w:tcPr>
            <w:tcW w:w="34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lock＆lock水杯（价值35元）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重庆维普智图数据科技有限公司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2022年3月24日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5476C"/>
    <w:multiLevelType w:val="singleLevel"/>
    <w:tmpl w:val="4915476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0992"/>
    <w:rsid w:val="022B4175"/>
    <w:rsid w:val="04570CCE"/>
    <w:rsid w:val="04AC0440"/>
    <w:rsid w:val="0542447B"/>
    <w:rsid w:val="05D2677D"/>
    <w:rsid w:val="070954E4"/>
    <w:rsid w:val="082C3190"/>
    <w:rsid w:val="089E7837"/>
    <w:rsid w:val="0B9A495D"/>
    <w:rsid w:val="0C855364"/>
    <w:rsid w:val="0D4E6762"/>
    <w:rsid w:val="0DDD1A0E"/>
    <w:rsid w:val="0E33013C"/>
    <w:rsid w:val="0F8E70A7"/>
    <w:rsid w:val="12950613"/>
    <w:rsid w:val="129728D9"/>
    <w:rsid w:val="12E44576"/>
    <w:rsid w:val="138C102F"/>
    <w:rsid w:val="139A1517"/>
    <w:rsid w:val="153C7E7F"/>
    <w:rsid w:val="155A139E"/>
    <w:rsid w:val="1573484E"/>
    <w:rsid w:val="16481B85"/>
    <w:rsid w:val="17CE60C1"/>
    <w:rsid w:val="18E00B39"/>
    <w:rsid w:val="1B325EB6"/>
    <w:rsid w:val="1BEF21F2"/>
    <w:rsid w:val="1C15043F"/>
    <w:rsid w:val="1DC83D3D"/>
    <w:rsid w:val="1E545AA6"/>
    <w:rsid w:val="1E827BFE"/>
    <w:rsid w:val="20E41210"/>
    <w:rsid w:val="249438E7"/>
    <w:rsid w:val="253509EE"/>
    <w:rsid w:val="25B764B0"/>
    <w:rsid w:val="261953E0"/>
    <w:rsid w:val="26C708A4"/>
    <w:rsid w:val="27282179"/>
    <w:rsid w:val="276A7B29"/>
    <w:rsid w:val="29826EE0"/>
    <w:rsid w:val="2A6754CA"/>
    <w:rsid w:val="2AB362F9"/>
    <w:rsid w:val="2C3167C0"/>
    <w:rsid w:val="2C5D36DF"/>
    <w:rsid w:val="2C6D3C9C"/>
    <w:rsid w:val="2E854CD3"/>
    <w:rsid w:val="30611517"/>
    <w:rsid w:val="339715FE"/>
    <w:rsid w:val="348B6913"/>
    <w:rsid w:val="34EA7B1E"/>
    <w:rsid w:val="36780489"/>
    <w:rsid w:val="3743601E"/>
    <w:rsid w:val="39376933"/>
    <w:rsid w:val="398230BC"/>
    <w:rsid w:val="39B84EB2"/>
    <w:rsid w:val="39D96C03"/>
    <w:rsid w:val="39F419B4"/>
    <w:rsid w:val="3A965759"/>
    <w:rsid w:val="3E3B7E8D"/>
    <w:rsid w:val="3F3C457A"/>
    <w:rsid w:val="4010076E"/>
    <w:rsid w:val="40770525"/>
    <w:rsid w:val="40F46D4D"/>
    <w:rsid w:val="41AF3FB7"/>
    <w:rsid w:val="424C7A58"/>
    <w:rsid w:val="44633AF3"/>
    <w:rsid w:val="44686B4B"/>
    <w:rsid w:val="44F93EC7"/>
    <w:rsid w:val="46DC3AA0"/>
    <w:rsid w:val="4758143C"/>
    <w:rsid w:val="48162CC4"/>
    <w:rsid w:val="487C06FC"/>
    <w:rsid w:val="49E8275C"/>
    <w:rsid w:val="4A512985"/>
    <w:rsid w:val="4A830248"/>
    <w:rsid w:val="4DD94235"/>
    <w:rsid w:val="4F4917F6"/>
    <w:rsid w:val="4FE053B9"/>
    <w:rsid w:val="50C66BC1"/>
    <w:rsid w:val="524424F9"/>
    <w:rsid w:val="53B43F05"/>
    <w:rsid w:val="53C45A1F"/>
    <w:rsid w:val="54085751"/>
    <w:rsid w:val="5446575D"/>
    <w:rsid w:val="549E2C00"/>
    <w:rsid w:val="580B0E56"/>
    <w:rsid w:val="58513F4A"/>
    <w:rsid w:val="5A33532D"/>
    <w:rsid w:val="5E58488B"/>
    <w:rsid w:val="5F7E71BB"/>
    <w:rsid w:val="60426C0C"/>
    <w:rsid w:val="618C6AE4"/>
    <w:rsid w:val="618F680B"/>
    <w:rsid w:val="62FC3449"/>
    <w:rsid w:val="64254B56"/>
    <w:rsid w:val="646E1DA0"/>
    <w:rsid w:val="64C70C49"/>
    <w:rsid w:val="65FB7748"/>
    <w:rsid w:val="69014609"/>
    <w:rsid w:val="693E435B"/>
    <w:rsid w:val="6A00650B"/>
    <w:rsid w:val="6B9A737E"/>
    <w:rsid w:val="6BD0035D"/>
    <w:rsid w:val="6E464135"/>
    <w:rsid w:val="6F2D74D0"/>
    <w:rsid w:val="6F8A56A8"/>
    <w:rsid w:val="6FF341EF"/>
    <w:rsid w:val="70B75F26"/>
    <w:rsid w:val="710F1455"/>
    <w:rsid w:val="716C1379"/>
    <w:rsid w:val="71B70B25"/>
    <w:rsid w:val="721C584D"/>
    <w:rsid w:val="731335EB"/>
    <w:rsid w:val="732E5CDA"/>
    <w:rsid w:val="770245AD"/>
    <w:rsid w:val="784D6FCE"/>
    <w:rsid w:val="787B09C5"/>
    <w:rsid w:val="7911139D"/>
    <w:rsid w:val="7ADC0405"/>
    <w:rsid w:val="7B551150"/>
    <w:rsid w:val="7E5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1748</Words>
  <Characters>1976</Characters>
  <Lines>0</Lines>
  <Paragraphs>0</Paragraphs>
  <TotalTime>25</TotalTime>
  <ScaleCrop>false</ScaleCrop>
  <LinksUpToDate>false</LinksUpToDate>
  <CharactersWithSpaces>1989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2022-03-21T03:46:00Z</dcterms:created>
  <dc:creator>ZYD</dc:creator>
  <cp:lastModifiedBy>AdamYoung</cp:lastModifiedBy>
  <dcterms:modified xsi:type="dcterms:W3CDTF">2022-03-26T01:57:34Z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82190758D9924899BC4397EE0B382EC1</vt:lpwstr>
  </property>
</Properties>
</file>