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525C1" w14:textId="77777777" w:rsidR="007A6394" w:rsidRDefault="00D46A5B" w:rsidP="00B154C8">
      <w:pPr>
        <w:jc w:val="center"/>
      </w:pPr>
      <w:r>
        <w:rPr>
          <w:rFonts w:hint="eastAsia"/>
        </w:rPr>
        <w:t>“政眼通”政策研究线上系列公益讲座通知</w:t>
      </w:r>
    </w:p>
    <w:p w14:paraId="119DA27A" w14:textId="182E19C2" w:rsidR="00D46A5B" w:rsidRDefault="007A6394" w:rsidP="00B154C8">
      <w:pPr>
        <w:jc w:val="center"/>
      </w:pPr>
      <w:r>
        <w:t>——</w:t>
      </w:r>
      <w:r w:rsidR="005F5290">
        <w:rPr>
          <w:rFonts w:hint="eastAsia"/>
        </w:rPr>
        <w:t>第</w:t>
      </w:r>
      <w:r>
        <w:rPr>
          <w:rFonts w:hint="eastAsia"/>
        </w:rPr>
        <w:t>二</w:t>
      </w:r>
      <w:r w:rsidR="005F5290">
        <w:rPr>
          <w:rFonts w:hint="eastAsia"/>
        </w:rPr>
        <w:t>讲</w:t>
      </w:r>
      <w:r>
        <w:rPr>
          <w:rFonts w:hint="eastAsia"/>
        </w:rPr>
        <w:t>：</w:t>
      </w:r>
      <w:r w:rsidRPr="00675BC6">
        <w:t>出彩智库报告的十二种打开方式</w:t>
      </w:r>
    </w:p>
    <w:p w14:paraId="1D195F39" w14:textId="77777777" w:rsidR="00D46A5B" w:rsidRDefault="00D46A5B"/>
    <w:p w14:paraId="404094B2" w14:textId="231027AE" w:rsidR="00E71F0E" w:rsidRDefault="00D46A5B" w:rsidP="00B154C8">
      <w:pPr>
        <w:ind w:firstLine="420"/>
      </w:pPr>
      <w:r>
        <w:rPr>
          <w:rFonts w:hint="eastAsia"/>
        </w:rPr>
        <w:t>“政眼通”政策大数据分析服务平台</w:t>
      </w:r>
      <w:r w:rsidR="005F5290">
        <w:rPr>
          <w:rFonts w:hint="eastAsia"/>
        </w:rPr>
        <w:t>近期</w:t>
      </w:r>
      <w:r w:rsidR="00C027B8">
        <w:rPr>
          <w:rFonts w:hint="eastAsia"/>
        </w:rPr>
        <w:t>邀请</w:t>
      </w:r>
      <w:r w:rsidR="00E71F0E">
        <w:rPr>
          <w:rFonts w:hint="eastAsia"/>
        </w:rPr>
        <w:t>多位专家围绕政策研究与分析、国家政策解读</w:t>
      </w:r>
      <w:r w:rsidR="003A5CEC">
        <w:rPr>
          <w:rFonts w:hint="eastAsia"/>
        </w:rPr>
        <w:t>、智库报告写作</w:t>
      </w:r>
      <w:r w:rsidR="00E71F0E">
        <w:rPr>
          <w:rFonts w:hint="eastAsia"/>
        </w:rPr>
        <w:t>等</w:t>
      </w:r>
      <w:r w:rsidR="003A5CEC">
        <w:rPr>
          <w:rFonts w:hint="eastAsia"/>
        </w:rPr>
        <w:t>方面开展</w:t>
      </w:r>
      <w:r w:rsidR="00E71F0E">
        <w:rPr>
          <w:rFonts w:hint="eastAsia"/>
        </w:rPr>
        <w:t>系列在线公益讲座</w:t>
      </w:r>
      <w:r w:rsidR="005F5290">
        <w:rPr>
          <w:rFonts w:hint="eastAsia"/>
        </w:rPr>
        <w:t>，进一步帮助研究人员更好地开</w:t>
      </w:r>
      <w:r w:rsidR="003113BD">
        <w:rPr>
          <w:rFonts w:hint="eastAsia"/>
        </w:rPr>
        <w:t>政策</w:t>
      </w:r>
      <w:r w:rsidR="005F5290">
        <w:rPr>
          <w:rFonts w:hint="eastAsia"/>
        </w:rPr>
        <w:t>研究和</w:t>
      </w:r>
      <w:r w:rsidR="003113BD">
        <w:rPr>
          <w:rFonts w:hint="eastAsia"/>
        </w:rPr>
        <w:t>建言</w:t>
      </w:r>
      <w:r w:rsidR="005F5290">
        <w:rPr>
          <w:rFonts w:hint="eastAsia"/>
        </w:rPr>
        <w:t>资政工作</w:t>
      </w:r>
      <w:r w:rsidR="00E71F0E">
        <w:rPr>
          <w:rFonts w:hint="eastAsia"/>
        </w:rPr>
        <w:t>。</w:t>
      </w:r>
    </w:p>
    <w:p w14:paraId="5EE4BB12" w14:textId="7DB25CDE" w:rsidR="003113BD" w:rsidRDefault="00E71F0E" w:rsidP="003113BD">
      <w:pPr>
        <w:ind w:firstLine="420"/>
      </w:pPr>
      <w:r>
        <w:rPr>
          <w:rFonts w:hint="eastAsia"/>
        </w:rPr>
        <w:t>第</w:t>
      </w:r>
      <w:r w:rsidR="00675BC6">
        <w:rPr>
          <w:rFonts w:hint="eastAsia"/>
        </w:rPr>
        <w:t>二</w:t>
      </w:r>
      <w:r>
        <w:rPr>
          <w:rFonts w:hint="eastAsia"/>
        </w:rPr>
        <w:t>讲主题</w:t>
      </w:r>
      <w:r w:rsidR="003113BD">
        <w:rPr>
          <w:rFonts w:hint="eastAsia"/>
        </w:rPr>
        <w:t>：</w:t>
      </w:r>
      <w:r w:rsidR="00675BC6" w:rsidRPr="00675BC6">
        <w:t>出彩智库报告的十二种打开方式</w:t>
      </w:r>
    </w:p>
    <w:p w14:paraId="7DCC555E" w14:textId="3DB02561" w:rsidR="003113BD" w:rsidRDefault="003113BD" w:rsidP="003113BD">
      <w:pPr>
        <w:ind w:firstLine="420"/>
      </w:pPr>
      <w:r>
        <w:rPr>
          <w:rFonts w:hint="eastAsia"/>
        </w:rPr>
        <w:t>主讲专家：</w:t>
      </w:r>
      <w:r w:rsidR="00B539BB" w:rsidRPr="00B539BB">
        <w:t>湖南省社会科学院文献信息中心主任、智库办主任</w:t>
      </w:r>
      <w:r>
        <w:rPr>
          <w:rFonts w:hint="eastAsia"/>
        </w:rPr>
        <w:t xml:space="preserve"> </w:t>
      </w:r>
      <w:r w:rsidR="00B539BB">
        <w:rPr>
          <w:rFonts w:hint="eastAsia"/>
        </w:rPr>
        <w:t>周湘智研究员</w:t>
      </w:r>
    </w:p>
    <w:p w14:paraId="0F405499" w14:textId="2C6806E7" w:rsidR="003113BD" w:rsidRDefault="00E71F0E" w:rsidP="003113BD">
      <w:pPr>
        <w:ind w:firstLine="420"/>
      </w:pPr>
      <w:r>
        <w:rPr>
          <w:rFonts w:hint="eastAsia"/>
        </w:rPr>
        <w:t>讲座时间：2</w:t>
      </w:r>
      <w:r>
        <w:t>022</w:t>
      </w:r>
      <w:r>
        <w:rPr>
          <w:rFonts w:hint="eastAsia"/>
        </w:rPr>
        <w:t>年</w:t>
      </w:r>
      <w:r w:rsidR="00523764">
        <w:t>4</w:t>
      </w:r>
      <w:r>
        <w:rPr>
          <w:rFonts w:hint="eastAsia"/>
        </w:rPr>
        <w:t>月2</w:t>
      </w:r>
      <w:r w:rsidR="00523764">
        <w:t>8</w:t>
      </w:r>
      <w:r>
        <w:rPr>
          <w:rFonts w:hint="eastAsia"/>
        </w:rPr>
        <w:t xml:space="preserve">日 </w:t>
      </w:r>
      <w:r w:rsidR="00523764">
        <w:t>15</w:t>
      </w:r>
      <w:r>
        <w:t>:00-</w:t>
      </w:r>
      <w:r w:rsidR="00523764">
        <w:t>16</w:t>
      </w:r>
      <w:r>
        <w:rPr>
          <w:rFonts w:hint="eastAsia"/>
        </w:rPr>
        <w:t>:</w:t>
      </w:r>
      <w:r w:rsidR="00523764">
        <w:t>3</w:t>
      </w:r>
      <w:r>
        <w:t>0</w:t>
      </w:r>
    </w:p>
    <w:p w14:paraId="2DDD9520" w14:textId="28AEB1DC" w:rsidR="00DA17B5" w:rsidRDefault="00DA17B5" w:rsidP="003113BD">
      <w:pPr>
        <w:ind w:firstLine="420"/>
      </w:pPr>
    </w:p>
    <w:p w14:paraId="50EA1877" w14:textId="7B690695" w:rsidR="00DA17B5" w:rsidRPr="00DA17B5" w:rsidRDefault="00DA17B5" w:rsidP="003113BD">
      <w:pPr>
        <w:ind w:firstLine="420"/>
      </w:pPr>
      <w:r>
        <w:rPr>
          <w:rFonts w:hint="eastAsia"/>
        </w:rPr>
        <w:t>“政眼通”政策大数据分析服务平台是目前国内极具特色的政策数据系统平台。</w:t>
      </w:r>
      <w:r w:rsidRPr="00DA17B5">
        <w:t>政策数据较全，涵盖中央、国务院、部委、各省及省会城市、单列市的政策数据；系统可以迅速生成政策态势分析报告，查看国家政策落实情况。</w:t>
      </w:r>
      <w:r>
        <w:rPr>
          <w:rFonts w:hint="eastAsia"/>
        </w:rPr>
        <w:t>系统已</w:t>
      </w:r>
      <w:r w:rsidRPr="00DA17B5">
        <w:t>为</w:t>
      </w:r>
      <w:r>
        <w:rPr>
          <w:rFonts w:hint="eastAsia"/>
        </w:rPr>
        <w:t>国内百余所</w:t>
      </w:r>
      <w:r w:rsidRPr="00DA17B5">
        <w:t>高校、</w:t>
      </w:r>
      <w:r>
        <w:rPr>
          <w:rFonts w:hint="eastAsia"/>
        </w:rPr>
        <w:t>数十所</w:t>
      </w:r>
      <w:r w:rsidRPr="00DA17B5">
        <w:t>党校、智库</w:t>
      </w:r>
      <w:r>
        <w:rPr>
          <w:rFonts w:hint="eastAsia"/>
        </w:rPr>
        <w:t>和</w:t>
      </w:r>
      <w:r w:rsidRPr="00DA17B5">
        <w:t>政府部门等提供政策数据服务。</w:t>
      </w:r>
    </w:p>
    <w:p w14:paraId="24F5CB01" w14:textId="568B0C85" w:rsidR="00D46A5B" w:rsidRDefault="003113BD" w:rsidP="006F717C">
      <w:pPr>
        <w:ind w:firstLine="420"/>
      </w:pPr>
      <w:r>
        <w:rPr>
          <w:rFonts w:hint="eastAsia"/>
        </w:rPr>
        <w:t>（</w:t>
      </w:r>
      <w:r w:rsidR="00E71F0E">
        <w:rPr>
          <w:rFonts w:hint="eastAsia"/>
        </w:rPr>
        <w:t>请</w:t>
      </w:r>
      <w:r w:rsidR="000B57B9">
        <w:rPr>
          <w:rFonts w:hint="eastAsia"/>
        </w:rPr>
        <w:t>微信</w:t>
      </w:r>
      <w:r w:rsidR="00E71F0E">
        <w:rPr>
          <w:rFonts w:hint="eastAsia"/>
        </w:rPr>
        <w:t>扫描海报二维码获取参会链接。</w:t>
      </w:r>
      <w:r>
        <w:rPr>
          <w:rFonts w:hint="eastAsia"/>
        </w:rPr>
        <w:t>）</w:t>
      </w:r>
    </w:p>
    <w:p w14:paraId="77E57DAA" w14:textId="05439D8E" w:rsidR="00DE1D51" w:rsidRDefault="00EB7E61" w:rsidP="005F5290">
      <w:pPr>
        <w:jc w:val="center"/>
      </w:pPr>
      <w:r>
        <w:rPr>
          <w:noProof/>
        </w:rPr>
        <w:drawing>
          <wp:inline distT="0" distB="0" distL="0" distR="0" wp14:anchorId="0E001034" wp14:editId="2D2B3A8E">
            <wp:extent cx="2646074" cy="4699591"/>
            <wp:effectExtent l="0" t="0" r="0" b="0"/>
            <wp:docPr id="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04" cy="47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D51" w:rsidSect="00BB61D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A5B"/>
    <w:rsid w:val="000166B0"/>
    <w:rsid w:val="00030CC8"/>
    <w:rsid w:val="00041B39"/>
    <w:rsid w:val="0007700C"/>
    <w:rsid w:val="0009259F"/>
    <w:rsid w:val="000B57B9"/>
    <w:rsid w:val="000C67FA"/>
    <w:rsid w:val="000E69C7"/>
    <w:rsid w:val="00106DDD"/>
    <w:rsid w:val="00114355"/>
    <w:rsid w:val="001B1C26"/>
    <w:rsid w:val="001E5045"/>
    <w:rsid w:val="00223948"/>
    <w:rsid w:val="00237A4C"/>
    <w:rsid w:val="002B0BA1"/>
    <w:rsid w:val="002B2BB3"/>
    <w:rsid w:val="002F6E18"/>
    <w:rsid w:val="003113BD"/>
    <w:rsid w:val="00330954"/>
    <w:rsid w:val="003A5CEC"/>
    <w:rsid w:val="003C53D6"/>
    <w:rsid w:val="003E1A45"/>
    <w:rsid w:val="004243A2"/>
    <w:rsid w:val="0044667E"/>
    <w:rsid w:val="0045331D"/>
    <w:rsid w:val="004A2449"/>
    <w:rsid w:val="004D6C57"/>
    <w:rsid w:val="004E6429"/>
    <w:rsid w:val="00507661"/>
    <w:rsid w:val="005116D4"/>
    <w:rsid w:val="00523764"/>
    <w:rsid w:val="00565008"/>
    <w:rsid w:val="00582949"/>
    <w:rsid w:val="005A0392"/>
    <w:rsid w:val="005C1D56"/>
    <w:rsid w:val="005C29E8"/>
    <w:rsid w:val="005E38FB"/>
    <w:rsid w:val="005F06F6"/>
    <w:rsid w:val="005F5290"/>
    <w:rsid w:val="0062723A"/>
    <w:rsid w:val="00636342"/>
    <w:rsid w:val="00641DE5"/>
    <w:rsid w:val="00663F4B"/>
    <w:rsid w:val="00675BC6"/>
    <w:rsid w:val="00692DF7"/>
    <w:rsid w:val="006D4F78"/>
    <w:rsid w:val="006F561E"/>
    <w:rsid w:val="006F5A23"/>
    <w:rsid w:val="006F717C"/>
    <w:rsid w:val="0073738F"/>
    <w:rsid w:val="00746AB2"/>
    <w:rsid w:val="00755884"/>
    <w:rsid w:val="00775832"/>
    <w:rsid w:val="007A6394"/>
    <w:rsid w:val="007D476E"/>
    <w:rsid w:val="007F2958"/>
    <w:rsid w:val="00892C93"/>
    <w:rsid w:val="008B33FB"/>
    <w:rsid w:val="008B411B"/>
    <w:rsid w:val="008D15DF"/>
    <w:rsid w:val="008F23A3"/>
    <w:rsid w:val="0095538D"/>
    <w:rsid w:val="00965775"/>
    <w:rsid w:val="00992A1E"/>
    <w:rsid w:val="009B08CD"/>
    <w:rsid w:val="009D39A5"/>
    <w:rsid w:val="009E2B23"/>
    <w:rsid w:val="009E7B69"/>
    <w:rsid w:val="00A12507"/>
    <w:rsid w:val="00A15702"/>
    <w:rsid w:val="00A421D7"/>
    <w:rsid w:val="00AD4B11"/>
    <w:rsid w:val="00B071D8"/>
    <w:rsid w:val="00B15225"/>
    <w:rsid w:val="00B154C8"/>
    <w:rsid w:val="00B16C34"/>
    <w:rsid w:val="00B37A96"/>
    <w:rsid w:val="00B539BB"/>
    <w:rsid w:val="00B76B89"/>
    <w:rsid w:val="00B83672"/>
    <w:rsid w:val="00BB61D6"/>
    <w:rsid w:val="00BF566F"/>
    <w:rsid w:val="00C027B8"/>
    <w:rsid w:val="00C027CB"/>
    <w:rsid w:val="00C029D0"/>
    <w:rsid w:val="00C76EE4"/>
    <w:rsid w:val="00D23743"/>
    <w:rsid w:val="00D25B00"/>
    <w:rsid w:val="00D46A5B"/>
    <w:rsid w:val="00D6376C"/>
    <w:rsid w:val="00D94D19"/>
    <w:rsid w:val="00DA17B5"/>
    <w:rsid w:val="00DE56F4"/>
    <w:rsid w:val="00E7117F"/>
    <w:rsid w:val="00E71F0E"/>
    <w:rsid w:val="00EA0723"/>
    <w:rsid w:val="00EB7E61"/>
    <w:rsid w:val="00ED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4C83B2"/>
  <w14:defaultImageDpi w14:val="32767"/>
  <w15:chartTrackingRefBased/>
  <w15:docId w15:val="{E93EA84D-C694-0249-809B-40FE9A191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海量</dc:creator>
  <cp:keywords/>
  <dc:description/>
  <cp:lastModifiedBy>李 海量</cp:lastModifiedBy>
  <cp:revision>19</cp:revision>
  <dcterms:created xsi:type="dcterms:W3CDTF">2022-03-16T05:58:00Z</dcterms:created>
  <dcterms:modified xsi:type="dcterms:W3CDTF">2022-04-24T05:50:00Z</dcterms:modified>
</cp:coreProperties>
</file>